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09/26/2025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About 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finalized the optimizations for the new features and confirmed their stability in the system. I also began laying the groundwork for integrating additional components.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move forward with integrating the new components into the system and begin testing their interaction with existing modules.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concentrated on honing my handling of the AI's input and output, and I began experimenting with little changes to observe how they affected the outcomes.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want to learn more about the AI workflow and start experimenting with how it interacts with other components of the system.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Understanding the integration part.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Around 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focused on refining the AI agent’s configuration and confirmed that it can now handle a broader range of tasks. I also prepared the groundwork needed for its integration into the overall system.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move forward with integrating the AI agent into the system and begin validating its performance alongside the existing modules.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Understanding how to fine-tune the AI agent’s settings to balance accuracy and efficiency.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put in around 3 hours of work since we last met.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added more to the design pieces and started linking them to the main project setup so everything fits together well.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keep working on connecting the pieces and start setting up the base for adding bigger features next.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No hurdles have come up so far.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